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FA" w:rsidRDefault="003238FA" w:rsidP="005C3E6D">
      <w:pPr>
        <w:pStyle w:val="NormalWeb"/>
        <w:rPr>
          <w:rFonts w:ascii="Arial" w:hAnsi="Arial" w:cs="Arial"/>
        </w:rPr>
      </w:pPr>
    </w:p>
    <w:p w:rsidR="005C3E6D" w:rsidRPr="004A2399" w:rsidRDefault="005C3E6D" w:rsidP="003238FA">
      <w:pPr>
        <w:pStyle w:val="NormalWeb"/>
        <w:rPr>
          <w:rFonts w:asciiTheme="minorHAnsi" w:hAnsiTheme="minorHAnsi" w:cstheme="minorHAnsi"/>
          <w:sz w:val="18"/>
          <w:szCs w:val="18"/>
        </w:rPr>
      </w:pPr>
    </w:p>
    <w:p w:rsidR="005C3E6D" w:rsidRPr="004A2399" w:rsidRDefault="005C3E6D" w:rsidP="003238FA">
      <w:pPr>
        <w:pStyle w:val="NormalWeb"/>
        <w:rPr>
          <w:rFonts w:asciiTheme="minorHAnsi" w:hAnsiTheme="minorHAnsi" w:cstheme="minorHAnsi"/>
          <w:sz w:val="18"/>
          <w:szCs w:val="18"/>
        </w:rPr>
      </w:pPr>
    </w:p>
    <w:p w:rsidR="003238FA" w:rsidRPr="004A2399" w:rsidRDefault="006D4F54" w:rsidP="003238FA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4A2399">
        <w:rPr>
          <w:rFonts w:asciiTheme="minorHAnsi" w:hAnsiTheme="minorHAnsi" w:cstheme="minorHAnsi"/>
          <w:sz w:val="18"/>
          <w:szCs w:val="18"/>
        </w:rPr>
        <w:t>Dear Parents/Guardians,</w:t>
      </w:r>
    </w:p>
    <w:p w:rsidR="00DE602D" w:rsidRPr="004A2399" w:rsidRDefault="006D4F54" w:rsidP="00FC2952">
      <w:pPr>
        <w:rPr>
          <w:rFonts w:cstheme="minorHAnsi"/>
          <w:color w:val="141414"/>
          <w:sz w:val="18"/>
          <w:szCs w:val="18"/>
        </w:rPr>
      </w:pPr>
      <w:r w:rsidRPr="004A2399">
        <w:rPr>
          <w:rFonts w:cstheme="minorHAnsi"/>
          <w:color w:val="141414"/>
          <w:sz w:val="18"/>
          <w:szCs w:val="18"/>
        </w:rPr>
        <w:t xml:space="preserve">Working together with West Midlands Police – Smith’s Wood and Castle Bromwich Neighborhood </w:t>
      </w:r>
      <w:r w:rsidR="005C3E6D" w:rsidRPr="004A2399">
        <w:rPr>
          <w:rFonts w:cstheme="minorHAnsi"/>
          <w:color w:val="141414"/>
          <w:sz w:val="18"/>
          <w:szCs w:val="18"/>
        </w:rPr>
        <w:t xml:space="preserve">Team, </w:t>
      </w:r>
      <w:r w:rsidRPr="004A2399">
        <w:rPr>
          <w:rFonts w:cstheme="minorHAnsi"/>
          <w:color w:val="141414"/>
          <w:sz w:val="18"/>
          <w:szCs w:val="18"/>
        </w:rPr>
        <w:t xml:space="preserve">the Academy </w:t>
      </w:r>
      <w:r w:rsidR="005C3E6D" w:rsidRPr="004A2399">
        <w:rPr>
          <w:rFonts w:cstheme="minorHAnsi"/>
          <w:color w:val="141414"/>
          <w:sz w:val="18"/>
          <w:szCs w:val="18"/>
        </w:rPr>
        <w:t xml:space="preserve">will be utilising a range of </w:t>
      </w:r>
      <w:r w:rsidRPr="004A2399">
        <w:rPr>
          <w:rFonts w:cstheme="minorHAnsi"/>
          <w:color w:val="141414"/>
          <w:sz w:val="18"/>
          <w:szCs w:val="18"/>
        </w:rPr>
        <w:t>approaches to educate young people</w:t>
      </w:r>
      <w:r w:rsidR="00FC2952" w:rsidRPr="004A2399">
        <w:rPr>
          <w:rFonts w:cstheme="minorHAnsi"/>
          <w:color w:val="141414"/>
          <w:sz w:val="18"/>
          <w:szCs w:val="18"/>
        </w:rPr>
        <w:t xml:space="preserve"> on the dangers of getting drawn into knife </w:t>
      </w:r>
      <w:r w:rsidRPr="004A2399">
        <w:rPr>
          <w:rFonts w:cstheme="minorHAnsi"/>
          <w:color w:val="141414"/>
          <w:sz w:val="18"/>
          <w:szCs w:val="18"/>
        </w:rPr>
        <w:t xml:space="preserve">and weapons </w:t>
      </w:r>
      <w:r w:rsidR="00FC2952" w:rsidRPr="004A2399">
        <w:rPr>
          <w:rFonts w:cstheme="minorHAnsi"/>
          <w:color w:val="141414"/>
          <w:sz w:val="18"/>
          <w:szCs w:val="18"/>
        </w:rPr>
        <w:t>crime</w:t>
      </w:r>
      <w:r w:rsidRPr="004A2399">
        <w:rPr>
          <w:rFonts w:cstheme="minorHAnsi"/>
          <w:color w:val="141414"/>
          <w:sz w:val="18"/>
          <w:szCs w:val="18"/>
        </w:rPr>
        <w:t>.</w:t>
      </w:r>
    </w:p>
    <w:p w:rsidR="005C3E6D" w:rsidRPr="004A2399" w:rsidRDefault="00FC2952" w:rsidP="00FC2952">
      <w:pPr>
        <w:spacing w:before="100" w:beforeAutospacing="1" w:after="345"/>
        <w:rPr>
          <w:rFonts w:eastAsia="Times New Roman" w:cstheme="minorHAnsi"/>
          <w:color w:val="141414"/>
          <w:sz w:val="18"/>
          <w:szCs w:val="18"/>
          <w:lang w:val="en-GB" w:eastAsia="en-GB"/>
        </w:rPr>
      </w:pPr>
      <w:r w:rsidRPr="00FC2952">
        <w:rPr>
          <w:rFonts w:eastAsia="Times New Roman" w:cstheme="minorHAnsi"/>
          <w:color w:val="141414"/>
          <w:sz w:val="18"/>
          <w:szCs w:val="18"/>
          <w:lang w:val="en-GB" w:eastAsia="en-GB"/>
        </w:rPr>
        <w:t>Supt Ian Parnell, West Midlands Police’s lead on knife crime, said: “One knif</w:t>
      </w:r>
      <w:r w:rsidR="005C3E6D" w:rsidRPr="004A2399">
        <w:rPr>
          <w:rFonts w:eastAsia="Times New Roman" w:cstheme="minorHAnsi"/>
          <w:color w:val="141414"/>
          <w:sz w:val="18"/>
          <w:szCs w:val="18"/>
          <w:lang w:val="en-GB" w:eastAsia="en-GB"/>
        </w:rPr>
        <w:t>e-related crime is one too many”.</w:t>
      </w:r>
    </w:p>
    <w:p w:rsidR="00FC2952" w:rsidRPr="00FC2952" w:rsidRDefault="00FC2952" w:rsidP="00FC2952">
      <w:pPr>
        <w:spacing w:before="100" w:beforeAutospacing="1" w:after="345"/>
        <w:rPr>
          <w:rFonts w:eastAsia="Times New Roman" w:cstheme="minorHAnsi"/>
          <w:color w:val="141414"/>
          <w:sz w:val="18"/>
          <w:szCs w:val="18"/>
          <w:lang w:val="en-GB" w:eastAsia="en-GB"/>
        </w:rPr>
      </w:pPr>
      <w:r w:rsidRPr="00FC2952">
        <w:rPr>
          <w:rFonts w:eastAsia="Times New Roman" w:cstheme="minorHAnsi"/>
          <w:color w:val="141414"/>
          <w:sz w:val="18"/>
          <w:szCs w:val="18"/>
          <w:lang w:val="en-GB" w:eastAsia="en-GB"/>
        </w:rPr>
        <w:t>“The consequences of carrying knives can be catastrophic. We’ve seen people suffer very serious injuries, while offenders can expect to spend many years behind bars.</w:t>
      </w:r>
    </w:p>
    <w:p w:rsidR="00FC2952" w:rsidRPr="00FC2952" w:rsidRDefault="00FC2952" w:rsidP="00FC2952">
      <w:pPr>
        <w:spacing w:beforeAutospacing="1"/>
        <w:rPr>
          <w:rFonts w:eastAsia="Times New Roman" w:cstheme="minorHAnsi"/>
          <w:color w:val="141414"/>
          <w:sz w:val="18"/>
          <w:szCs w:val="18"/>
          <w:lang w:val="en-GB" w:eastAsia="en-GB"/>
        </w:rPr>
      </w:pPr>
      <w:r w:rsidRPr="00FC2952"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“If we look at the level of </w:t>
      </w:r>
      <w:r w:rsidR="006D4F54" w:rsidRPr="004A2399"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knife crime across the area </w:t>
      </w:r>
      <w:r w:rsidRPr="00FC2952"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we can see that although the statistics have increased recently - mirroring the national picture - it comes following a considerable decline leading up to the last few years. Nevertheless, there is still much work to do. </w:t>
      </w:r>
    </w:p>
    <w:p w:rsidR="004A2399" w:rsidRDefault="006D4F54" w:rsidP="004A2399">
      <w:pPr>
        <w:spacing w:before="100" w:beforeAutospacing="1" w:after="345"/>
        <w:rPr>
          <w:rFonts w:eastAsia="Times New Roman" w:cstheme="minorHAnsi"/>
          <w:color w:val="141414"/>
          <w:sz w:val="18"/>
          <w:szCs w:val="18"/>
          <w:lang w:val="en-GB" w:eastAsia="en-GB"/>
        </w:rPr>
      </w:pPr>
      <w:r w:rsidRPr="004A2399"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 </w:t>
      </w:r>
      <w:r w:rsidR="00FC2952" w:rsidRPr="00FC2952">
        <w:rPr>
          <w:rFonts w:eastAsia="Times New Roman" w:cstheme="minorHAnsi"/>
          <w:color w:val="141414"/>
          <w:sz w:val="18"/>
          <w:szCs w:val="18"/>
          <w:lang w:val="en-GB" w:eastAsia="en-GB"/>
        </w:rPr>
        <w:t>“If you carry or use a knife you are likely to be arrested and prosecuted and, if found guilty, likely to face a substantial prison sentence.”</w:t>
      </w:r>
    </w:p>
    <w:p w:rsidR="00FC2952" w:rsidRPr="004A2399" w:rsidRDefault="00FC2952" w:rsidP="00FC2952">
      <w:pPr>
        <w:spacing w:before="100" w:beforeAutospacing="1" w:after="345"/>
        <w:rPr>
          <w:rFonts w:eastAsia="Times New Roman" w:cstheme="minorHAnsi"/>
          <w:color w:val="141414"/>
          <w:sz w:val="18"/>
          <w:szCs w:val="18"/>
          <w:lang w:val="en-GB" w:eastAsia="en-GB"/>
        </w:rPr>
      </w:pPr>
      <w:r w:rsidRPr="00FC2952">
        <w:rPr>
          <w:rFonts w:eastAsia="Times New Roman" w:cstheme="minorHAnsi"/>
          <w:color w:val="141414"/>
          <w:sz w:val="18"/>
          <w:szCs w:val="18"/>
          <w:lang w:val="en-GB" w:eastAsia="en-GB"/>
        </w:rPr>
        <w:t>Figures from September 2016 to date, which categorised the figures into areas of the West Midlands, revealed the largest chunk of knife crimes took place at Birmingham schools.</w:t>
      </w:r>
      <w:r w:rsidR="00F10B7F"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 </w:t>
      </w:r>
      <w:r w:rsidRPr="00FC2952">
        <w:rPr>
          <w:rFonts w:eastAsia="Times New Roman" w:cstheme="minorHAnsi"/>
          <w:color w:val="141414"/>
          <w:sz w:val="18"/>
          <w:szCs w:val="18"/>
          <w:lang w:val="en-GB" w:eastAsia="en-GB"/>
        </w:rPr>
        <w:t>Police recorded 69 reports of children carrying knives at Birmingham schools, whereas other areas had a significantly smaller number of knife-related crimes.</w:t>
      </w:r>
    </w:p>
    <w:p w:rsidR="006D4F54" w:rsidRPr="004A2399" w:rsidRDefault="006D4F54" w:rsidP="00FC2952">
      <w:pPr>
        <w:spacing w:before="100" w:beforeAutospacing="1" w:after="345"/>
        <w:rPr>
          <w:rFonts w:eastAsia="Times New Roman" w:cstheme="minorHAnsi"/>
          <w:color w:val="141414"/>
          <w:sz w:val="18"/>
          <w:szCs w:val="18"/>
          <w:lang w:val="en-GB" w:eastAsia="en-GB"/>
        </w:rPr>
      </w:pPr>
      <w:r w:rsidRPr="004A2399"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As part of a proactive approach </w:t>
      </w:r>
      <w:r w:rsidR="005C3E6D" w:rsidRPr="004A2399">
        <w:rPr>
          <w:rFonts w:eastAsia="Times New Roman" w:cstheme="minorHAnsi"/>
          <w:color w:val="141414"/>
          <w:sz w:val="18"/>
          <w:szCs w:val="18"/>
          <w:lang w:val="en-GB" w:eastAsia="en-GB"/>
        </w:rPr>
        <w:t>to address</w:t>
      </w:r>
      <w:r w:rsidRPr="004A2399"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 this worrying issue the Academy will be using a range of measures and interventions. This will include the use of informative assemblies, group workshops</w:t>
      </w:r>
      <w:r w:rsidR="005C3E6D" w:rsidRPr="004A2399">
        <w:rPr>
          <w:rFonts w:eastAsia="Times New Roman" w:cstheme="minorHAnsi"/>
          <w:color w:val="141414"/>
          <w:sz w:val="18"/>
          <w:szCs w:val="18"/>
          <w:lang w:val="en-GB" w:eastAsia="en-GB"/>
        </w:rPr>
        <w:t>, parents/guardians</w:t>
      </w:r>
      <w:r w:rsidRPr="004A2399"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 and community member’s presentation, direct one to one work with students who may be at risk and random knife a</w:t>
      </w:r>
      <w:r w:rsidR="00283BF2">
        <w:rPr>
          <w:rFonts w:eastAsia="Times New Roman" w:cstheme="minorHAnsi"/>
          <w:color w:val="141414"/>
          <w:sz w:val="18"/>
          <w:szCs w:val="18"/>
          <w:lang w:val="en-GB" w:eastAsia="en-GB"/>
        </w:rPr>
        <w:t>nd weapon</w:t>
      </w:r>
      <w:r w:rsidRPr="004A2399"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 searches. </w:t>
      </w:r>
    </w:p>
    <w:p w:rsidR="005C3E6D" w:rsidRPr="004A2399" w:rsidRDefault="005C3E6D" w:rsidP="00FC2952">
      <w:pPr>
        <w:spacing w:before="100" w:beforeAutospacing="1" w:after="345"/>
        <w:rPr>
          <w:rFonts w:eastAsia="Times New Roman" w:cstheme="minorHAnsi"/>
          <w:color w:val="141414"/>
          <w:sz w:val="18"/>
          <w:szCs w:val="18"/>
          <w:lang w:val="en-GB" w:eastAsia="en-GB"/>
        </w:rPr>
      </w:pPr>
      <w:r w:rsidRPr="004A2399">
        <w:rPr>
          <w:rFonts w:eastAsia="Times New Roman" w:cstheme="minorHAnsi"/>
          <w:color w:val="141414"/>
          <w:sz w:val="18"/>
          <w:szCs w:val="18"/>
          <w:lang w:val="en-GB" w:eastAsia="en-GB"/>
        </w:rPr>
        <w:t>These interventions will assist in the following ways:</w:t>
      </w:r>
    </w:p>
    <w:p w:rsidR="005C3E6D" w:rsidRPr="004A2399" w:rsidRDefault="005C3E6D" w:rsidP="005C3E6D">
      <w:pPr>
        <w:pStyle w:val="ListParagraph"/>
        <w:numPr>
          <w:ilvl w:val="0"/>
          <w:numId w:val="1"/>
        </w:numPr>
        <w:spacing w:before="100" w:beforeAutospacing="1" w:after="345"/>
        <w:rPr>
          <w:rFonts w:eastAsia="Times New Roman" w:cstheme="minorHAnsi"/>
          <w:color w:val="141414"/>
          <w:sz w:val="18"/>
          <w:szCs w:val="18"/>
          <w:lang w:val="en-GB" w:eastAsia="en-GB"/>
        </w:rPr>
      </w:pPr>
      <w:r w:rsidRPr="004A2399">
        <w:rPr>
          <w:rFonts w:eastAsia="Times New Roman" w:cstheme="minorHAnsi"/>
          <w:color w:val="141414"/>
          <w:sz w:val="18"/>
          <w:szCs w:val="18"/>
          <w:lang w:val="en-GB" w:eastAsia="en-GB"/>
        </w:rPr>
        <w:t>Confront young people with the consequences of offending</w:t>
      </w:r>
    </w:p>
    <w:p w:rsidR="005C3E6D" w:rsidRPr="004A2399" w:rsidRDefault="005C3E6D" w:rsidP="005C3E6D">
      <w:pPr>
        <w:pStyle w:val="ListParagraph"/>
        <w:numPr>
          <w:ilvl w:val="0"/>
          <w:numId w:val="1"/>
        </w:numPr>
        <w:spacing w:before="100" w:beforeAutospacing="1" w:after="345"/>
        <w:rPr>
          <w:rFonts w:eastAsia="Times New Roman" w:cstheme="minorHAnsi"/>
          <w:color w:val="141414"/>
          <w:sz w:val="18"/>
          <w:szCs w:val="18"/>
          <w:lang w:val="en-GB" w:eastAsia="en-GB"/>
        </w:rPr>
      </w:pPr>
      <w:r w:rsidRPr="004A2399">
        <w:rPr>
          <w:rFonts w:eastAsia="Times New Roman" w:cstheme="minorHAnsi"/>
          <w:color w:val="141414"/>
          <w:sz w:val="18"/>
          <w:szCs w:val="18"/>
          <w:lang w:val="en-GB" w:eastAsia="en-GB"/>
        </w:rPr>
        <w:t>Help young people to develop a sense of personal responsibility</w:t>
      </w:r>
    </w:p>
    <w:p w:rsidR="005C3E6D" w:rsidRPr="004A2399" w:rsidRDefault="005C3E6D" w:rsidP="005C3E6D">
      <w:pPr>
        <w:pStyle w:val="ListParagraph"/>
        <w:numPr>
          <w:ilvl w:val="0"/>
          <w:numId w:val="1"/>
        </w:numPr>
        <w:spacing w:before="100" w:beforeAutospacing="1" w:after="345"/>
        <w:rPr>
          <w:rFonts w:eastAsia="Times New Roman" w:cstheme="minorHAnsi"/>
          <w:color w:val="141414"/>
          <w:sz w:val="18"/>
          <w:szCs w:val="18"/>
          <w:lang w:val="en-GB" w:eastAsia="en-GB"/>
        </w:rPr>
      </w:pPr>
      <w:r w:rsidRPr="004A2399">
        <w:rPr>
          <w:rFonts w:eastAsia="Times New Roman" w:cstheme="minorHAnsi"/>
          <w:color w:val="141414"/>
          <w:sz w:val="18"/>
          <w:szCs w:val="18"/>
          <w:lang w:val="en-GB" w:eastAsia="en-GB"/>
        </w:rPr>
        <w:t>Manage risk to young people within the community</w:t>
      </w:r>
    </w:p>
    <w:p w:rsidR="005C3E6D" w:rsidRPr="004A2399" w:rsidRDefault="005C3E6D" w:rsidP="005C3E6D">
      <w:pPr>
        <w:pStyle w:val="ListParagraph"/>
        <w:numPr>
          <w:ilvl w:val="0"/>
          <w:numId w:val="1"/>
        </w:numPr>
        <w:spacing w:before="100" w:beforeAutospacing="1" w:after="345"/>
        <w:rPr>
          <w:rFonts w:eastAsia="Times New Roman" w:cstheme="minorHAnsi"/>
          <w:color w:val="141414"/>
          <w:sz w:val="18"/>
          <w:szCs w:val="18"/>
          <w:lang w:val="en-GB" w:eastAsia="en-GB"/>
        </w:rPr>
      </w:pPr>
      <w:r w:rsidRPr="004A2399">
        <w:rPr>
          <w:rFonts w:eastAsia="Times New Roman" w:cstheme="minorHAnsi"/>
          <w:color w:val="141414"/>
          <w:sz w:val="18"/>
          <w:szCs w:val="18"/>
          <w:lang w:val="en-GB" w:eastAsia="en-GB"/>
        </w:rPr>
        <w:t>Reinforce the serious nature of weapon-related crime</w:t>
      </w:r>
    </w:p>
    <w:p w:rsidR="005C3E6D" w:rsidRPr="004A2399" w:rsidRDefault="005C3E6D" w:rsidP="005C3E6D">
      <w:pPr>
        <w:pStyle w:val="ListParagraph"/>
        <w:numPr>
          <w:ilvl w:val="0"/>
          <w:numId w:val="1"/>
        </w:numPr>
        <w:spacing w:before="100" w:beforeAutospacing="1" w:after="345"/>
        <w:rPr>
          <w:rFonts w:eastAsia="Times New Roman" w:cstheme="minorHAnsi"/>
          <w:color w:val="141414"/>
          <w:sz w:val="18"/>
          <w:szCs w:val="18"/>
          <w:lang w:val="en-GB" w:eastAsia="en-GB"/>
        </w:rPr>
      </w:pPr>
      <w:r w:rsidRPr="004A2399">
        <w:rPr>
          <w:rFonts w:eastAsia="Times New Roman" w:cstheme="minorHAnsi"/>
          <w:color w:val="141414"/>
          <w:sz w:val="18"/>
          <w:szCs w:val="18"/>
          <w:lang w:val="en-GB" w:eastAsia="en-GB"/>
        </w:rPr>
        <w:t>Encourage reparation</w:t>
      </w:r>
    </w:p>
    <w:p w:rsidR="005C3E6D" w:rsidRPr="004A2399" w:rsidRDefault="005C3E6D" w:rsidP="005C3E6D">
      <w:pPr>
        <w:pStyle w:val="ListParagraph"/>
        <w:numPr>
          <w:ilvl w:val="0"/>
          <w:numId w:val="1"/>
        </w:numPr>
        <w:spacing w:before="100" w:beforeAutospacing="1" w:after="345"/>
        <w:rPr>
          <w:rFonts w:eastAsia="Times New Roman" w:cstheme="minorHAnsi"/>
          <w:color w:val="141414"/>
          <w:sz w:val="18"/>
          <w:szCs w:val="18"/>
          <w:lang w:val="en-GB" w:eastAsia="en-GB"/>
        </w:rPr>
      </w:pPr>
      <w:r w:rsidRPr="004A2399">
        <w:rPr>
          <w:rFonts w:eastAsia="Times New Roman" w:cstheme="minorHAnsi"/>
          <w:color w:val="141414"/>
          <w:sz w:val="18"/>
          <w:szCs w:val="18"/>
          <w:lang w:val="en-GB" w:eastAsia="en-GB"/>
        </w:rPr>
        <w:t>Define, agree and reinforce the responsibilities of parents</w:t>
      </w:r>
    </w:p>
    <w:p w:rsidR="004A2399" w:rsidRDefault="004A2399" w:rsidP="004A2399">
      <w:pPr>
        <w:spacing w:before="100" w:beforeAutospacing="1" w:after="345"/>
        <w:rPr>
          <w:rFonts w:eastAsia="Times New Roman" w:cstheme="minorHAnsi"/>
          <w:color w:val="141414"/>
          <w:sz w:val="18"/>
          <w:szCs w:val="18"/>
          <w:lang w:val="en-GB" w:eastAsia="en-GB"/>
        </w:rPr>
      </w:pPr>
      <w:r w:rsidRPr="004A2399"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Key points – Confiscation </w:t>
      </w:r>
      <w:r>
        <w:rPr>
          <w:rFonts w:eastAsia="Times New Roman" w:cstheme="minorHAnsi"/>
          <w:color w:val="141414"/>
          <w:sz w:val="18"/>
          <w:szCs w:val="18"/>
          <w:lang w:val="en-GB" w:eastAsia="en-GB"/>
        </w:rPr>
        <w:t>and Screening</w:t>
      </w:r>
    </w:p>
    <w:p w:rsidR="004A2399" w:rsidRDefault="004A2399" w:rsidP="004A2399">
      <w:pPr>
        <w:spacing w:before="100" w:beforeAutospacing="1" w:after="345"/>
        <w:rPr>
          <w:rFonts w:eastAsia="Times New Roman" w:cstheme="minorHAnsi"/>
          <w:color w:val="141414"/>
          <w:sz w:val="18"/>
          <w:szCs w:val="18"/>
          <w:lang w:val="en-GB" w:eastAsia="en-GB"/>
        </w:rPr>
      </w:pPr>
      <w:r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Academy staff can seize any prohibited item found as a result of a search. They can also seize any </w:t>
      </w:r>
      <w:r w:rsidR="00283BF2">
        <w:rPr>
          <w:rFonts w:eastAsia="Times New Roman" w:cstheme="minorHAnsi"/>
          <w:color w:val="141414"/>
          <w:sz w:val="18"/>
          <w:szCs w:val="18"/>
          <w:lang w:val="en-GB" w:eastAsia="en-GB"/>
        </w:rPr>
        <w:t>item,</w:t>
      </w:r>
      <w:r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 however found</w:t>
      </w:r>
      <w:r w:rsidR="00283BF2">
        <w:rPr>
          <w:rFonts w:eastAsia="Times New Roman" w:cstheme="minorHAnsi"/>
          <w:color w:val="141414"/>
          <w:sz w:val="18"/>
          <w:szCs w:val="18"/>
          <w:lang w:val="en-GB" w:eastAsia="en-GB"/>
        </w:rPr>
        <w:t>,</w:t>
      </w:r>
      <w:r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 which they consider harmful or detrimental to </w:t>
      </w:r>
      <w:r w:rsidR="00283BF2">
        <w:rPr>
          <w:rFonts w:eastAsia="Times New Roman" w:cstheme="minorHAnsi"/>
          <w:color w:val="141414"/>
          <w:sz w:val="18"/>
          <w:szCs w:val="18"/>
          <w:lang w:val="en-GB" w:eastAsia="en-GB"/>
        </w:rPr>
        <w:t>A</w:t>
      </w:r>
      <w:r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cademy </w:t>
      </w:r>
      <w:r w:rsidR="00E872E8">
        <w:rPr>
          <w:rFonts w:eastAsia="Times New Roman" w:cstheme="minorHAnsi"/>
          <w:color w:val="141414"/>
          <w:sz w:val="18"/>
          <w:szCs w:val="18"/>
          <w:lang w:val="en-GB" w:eastAsia="en-GB"/>
        </w:rPr>
        <w:t>values and policies</w:t>
      </w:r>
      <w:bookmarkStart w:id="0" w:name="_GoBack"/>
      <w:bookmarkEnd w:id="0"/>
      <w:r>
        <w:rPr>
          <w:rFonts w:eastAsia="Times New Roman" w:cstheme="minorHAnsi"/>
          <w:color w:val="141414"/>
          <w:sz w:val="18"/>
          <w:szCs w:val="18"/>
          <w:lang w:val="en-GB" w:eastAsia="en-GB"/>
        </w:rPr>
        <w:t>.</w:t>
      </w:r>
    </w:p>
    <w:p w:rsidR="004A2399" w:rsidRDefault="004A2399" w:rsidP="004A2399">
      <w:pPr>
        <w:spacing w:before="100" w:beforeAutospacing="1" w:after="345"/>
        <w:rPr>
          <w:rFonts w:eastAsia="Times New Roman" w:cstheme="minorHAnsi"/>
          <w:color w:val="141414"/>
          <w:sz w:val="18"/>
          <w:szCs w:val="18"/>
          <w:lang w:val="en-GB" w:eastAsia="en-GB"/>
        </w:rPr>
      </w:pPr>
      <w:r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The law allows schools to require students to undergo screening by a walk-through or hand-held metal detector (arch or wand) even if they do not suspect them of having a weapon, and without pupil consent. </w:t>
      </w:r>
    </w:p>
    <w:p w:rsidR="00283BF2" w:rsidRDefault="00E872E8" w:rsidP="004A2399">
      <w:pPr>
        <w:spacing w:before="100" w:beforeAutospacing="1" w:after="345"/>
        <w:rPr>
          <w:rFonts w:eastAsia="Times New Roman" w:cstheme="minorHAnsi"/>
          <w:color w:val="141414"/>
          <w:sz w:val="18"/>
          <w:szCs w:val="18"/>
          <w:lang w:val="en-GB" w:eastAsia="en-GB"/>
        </w:rPr>
      </w:pPr>
      <w:r>
        <w:rPr>
          <w:rFonts w:eastAsia="Times New Roman" w:cstheme="minorHAnsi"/>
          <w:color w:val="141414"/>
          <w:sz w:val="18"/>
          <w:szCs w:val="18"/>
          <w:lang w:val="en-GB" w:eastAsia="en-GB"/>
        </w:rPr>
        <w:t>*</w:t>
      </w:r>
      <w:r w:rsidR="00283BF2"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More information for Smith’s Wood Academy search </w:t>
      </w:r>
      <w:r w:rsidR="00F10B7F"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and confiscate </w:t>
      </w:r>
      <w:r w:rsidR="00283BF2">
        <w:rPr>
          <w:rFonts w:eastAsia="Times New Roman" w:cstheme="minorHAnsi"/>
          <w:color w:val="141414"/>
          <w:sz w:val="18"/>
          <w:szCs w:val="18"/>
          <w:lang w:val="en-GB" w:eastAsia="en-GB"/>
        </w:rPr>
        <w:t xml:space="preserve">protocol can be shared by contacting the Designated Safeguarding Lead – Mrs Phillipa Brookes </w:t>
      </w:r>
    </w:p>
    <w:p w:rsidR="005C3E6D" w:rsidRPr="005C3E6D" w:rsidRDefault="005C3E6D" w:rsidP="005C3E6D">
      <w:pPr>
        <w:spacing w:before="100" w:beforeAutospacing="1" w:after="345"/>
        <w:ind w:left="360"/>
        <w:rPr>
          <w:rFonts w:ascii="Open Sans" w:eastAsia="Times New Roman" w:hAnsi="Open Sans" w:cs="Times New Roman"/>
          <w:color w:val="141414"/>
          <w:lang w:val="en-GB" w:eastAsia="en-GB"/>
        </w:rPr>
      </w:pPr>
    </w:p>
    <w:sectPr w:rsidR="005C3E6D" w:rsidRPr="005C3E6D" w:rsidSect="005C3E6D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2D" w:rsidRDefault="003238FA">
      <w:r>
        <w:separator/>
      </w:r>
    </w:p>
  </w:endnote>
  <w:endnote w:type="continuationSeparator" w:id="0">
    <w:p w:rsidR="00DE602D" w:rsidRDefault="0032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2D" w:rsidRDefault="003238F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-93345</wp:posOffset>
              </wp:positionV>
              <wp:extent cx="70612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629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5DCBFB4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-7.3pt" to="505pt,-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" strokecolor="#c62938" strokeweight="2.25pt">
              <v:stroke joinstyle="miter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52705</wp:posOffset>
              </wp:positionV>
              <wp:extent cx="7219094" cy="563526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9094" cy="5635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602D" w:rsidRDefault="003238FA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  <w:t>PART OF THE FAIRFAX MULTI-ACADEMY TRUST</w:t>
                          </w:r>
                        </w:p>
                        <w:p w:rsidR="00DE602D" w:rsidRDefault="003238FA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E: 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OFFICE@SMITHS-WOOD.SOLIHULL.SCH.UK | 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W: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  <w:u w:val="none"/>
                                <w:lang w:val="en-GB"/>
                              </w:rPr>
                              <w:t>WWW.SMITHSWOOD.CO.UK</w:t>
                            </w:r>
                          </w:hyperlink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 | REGISTERED I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softHyphen/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softHyphen/>
                            <w:t xml:space="preserve">N ENGLAND AND WALES COMPANY NO. 07661164 </w:t>
                          </w:r>
                        </w:p>
                        <w:p w:rsidR="00DE602D" w:rsidRDefault="00DE602D">
                          <w:pPr>
                            <w:spacing w:line="276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6.7pt;margin-top:4.15pt;width:568.45pt;height:4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" filled="f" stroked="f">
              <v:textbox>
                <w:txbxContent>
                  <w:p w:rsidR="00DE602D" w:rsidRDefault="003238FA">
                    <w:pPr>
                      <w:pStyle w:val="Footer"/>
                      <w:spacing w:line="276" w:lineRule="auto"/>
                      <w:jc w:val="center"/>
                      <w:rPr>
                        <w:rFonts w:ascii="Century Gothic" w:hAnsi="Century Gothic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PART OF THE FAIRFAX MULTI-ACADEMY TRUST</w:t>
                    </w:r>
                  </w:p>
                  <w:p w:rsidR="00DE602D" w:rsidRDefault="003238FA">
                    <w:pPr>
                      <w:pStyle w:val="Footer"/>
                      <w:spacing w:line="276" w:lineRule="auto"/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E: 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OFFICE@SMITHS-WOOD.SOLIHULL.SCH.UK |  </w:t>
                    </w:r>
                    <w:r>
                      <w:rPr>
                        <w:rFonts w:ascii="Century Gothic" w:hAnsi="Century Gothic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  <w:t>W: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yperlink"/>
                          <w:rFonts w:ascii="Century Gothic" w:hAnsi="Century Gothic"/>
                          <w:color w:val="000000" w:themeColor="text1"/>
                          <w:sz w:val="16"/>
                          <w:szCs w:val="16"/>
                          <w:u w:val="none"/>
                          <w:lang w:val="en-GB"/>
                        </w:rPr>
                        <w:t>WWW.SMITHSWOOD.CO.UK</w:t>
                      </w:r>
                    </w:hyperlink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 | REGISTERED I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en-GB"/>
                      </w:rPr>
                      <w:softHyphen/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  <w:lang w:val="en-GB"/>
                      </w:rPr>
                      <w:softHyphen/>
                      <w:t xml:space="preserve">N ENGLAND AND WALES COMPANY NO. 07661164 </w:t>
                    </w:r>
                  </w:p>
                  <w:p w:rsidR="00DE602D" w:rsidRDefault="00DE602D">
                    <w:pPr>
                      <w:spacing w:line="276" w:lineRule="auto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2D" w:rsidRDefault="003238FA">
      <w:r>
        <w:separator/>
      </w:r>
    </w:p>
  </w:footnote>
  <w:footnote w:type="continuationSeparator" w:id="0">
    <w:p w:rsidR="00DE602D" w:rsidRDefault="0032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2D" w:rsidRDefault="003238F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4263656</wp:posOffset>
              </wp:positionH>
              <wp:positionV relativeFrom="paragraph">
                <wp:posOffset>-127591</wp:posOffset>
              </wp:positionV>
              <wp:extent cx="1881963" cy="1392688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1963" cy="13926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602D" w:rsidRDefault="003238FA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lang w:val="en-GB"/>
                            </w:rPr>
                            <w:t>MRS K CRAIG</w:t>
                          </w:r>
                        </w:p>
                        <w:p w:rsidR="00DE602D" w:rsidRDefault="003238FA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lang w:val="en-GB"/>
                            </w:rPr>
                            <w:t>HEAD OF ACADEMY</w:t>
                          </w:r>
                        </w:p>
                        <w:p w:rsidR="00DE602D" w:rsidRDefault="003238FA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n-GB"/>
                            </w:rPr>
                            <w:t>SMITH’S WOOD ACADEMY</w:t>
                          </w:r>
                        </w:p>
                        <w:p w:rsidR="00DE602D" w:rsidRDefault="003238FA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n-GB"/>
                            </w:rPr>
                            <w:t>WINDWARD WAY</w:t>
                          </w:r>
                        </w:p>
                        <w:p w:rsidR="00DE602D" w:rsidRDefault="003238FA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n-GB"/>
                            </w:rPr>
                            <w:t>SMITH’S WOOD</w:t>
                          </w:r>
                        </w:p>
                        <w:p w:rsidR="00DE602D" w:rsidRDefault="003238FA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n-GB"/>
                            </w:rPr>
                            <w:t>BIRMINGHAM, B36 0UE</w:t>
                          </w:r>
                        </w:p>
                        <w:p w:rsidR="00DE602D" w:rsidRDefault="00DE602D">
                          <w:pPr>
                            <w:rPr>
                              <w:rFonts w:ascii="Century Gothic" w:hAnsi="Century Gothic"/>
                              <w:sz w:val="8"/>
                              <w:szCs w:val="8"/>
                              <w:lang w:val="en-GB"/>
                            </w:rPr>
                          </w:pPr>
                        </w:p>
                        <w:p w:rsidR="00DE602D" w:rsidRDefault="003238FA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8"/>
                              <w:szCs w:val="18"/>
                              <w:lang w:val="en-GB"/>
                            </w:rPr>
                            <w:t>T: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val="en-GB"/>
                            </w:rPr>
                            <w:t xml:space="preserve"> 0121 788 4100</w:t>
                          </w:r>
                        </w:p>
                        <w:p w:rsidR="00DE602D" w:rsidRDefault="00DE602D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7pt;margin-top:-10.05pt;width:148.2pt;height:10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" filled="f" stroked="f">
              <v:textbox>
                <w:txbxContent>
                  <w:p w:rsidR="00DE602D" w:rsidRDefault="003238FA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b/>
                        <w:sz w:val="18"/>
                        <w:szCs w:val="18"/>
                        <w:lang w:val="en-GB"/>
                      </w:rPr>
                      <w:t>MRS K CRAIG</w:t>
                    </w:r>
                  </w:p>
                  <w:p w:rsidR="00DE602D" w:rsidRDefault="003238FA">
                    <w:pPr>
                      <w:rPr>
                        <w:rFonts w:ascii="Century Gothic" w:hAnsi="Century Gothic"/>
                        <w:b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b/>
                        <w:sz w:val="18"/>
                        <w:szCs w:val="18"/>
                        <w:lang w:val="en-GB"/>
                      </w:rPr>
                      <w:t>HEAD OF ACADEMY</w:t>
                    </w:r>
                  </w:p>
                  <w:p w:rsidR="00DE602D" w:rsidRDefault="003238FA">
                    <w:pPr>
                      <w:rPr>
                        <w:rFonts w:ascii="Century Gothic" w:hAnsi="Century Gothic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  <w:lang w:val="en-GB"/>
                      </w:rPr>
                      <w:t>SMITH’S WOOD ACADEMY</w:t>
                    </w:r>
                  </w:p>
                  <w:p w:rsidR="00DE602D" w:rsidRDefault="003238FA">
                    <w:pPr>
                      <w:rPr>
                        <w:rFonts w:ascii="Century Gothic" w:hAnsi="Century Gothic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  <w:lang w:val="en-GB"/>
                      </w:rPr>
                      <w:t>WINDWARD WAY</w:t>
                    </w:r>
                  </w:p>
                  <w:p w:rsidR="00DE602D" w:rsidRDefault="003238FA">
                    <w:pPr>
                      <w:rPr>
                        <w:rFonts w:ascii="Century Gothic" w:hAnsi="Century Gothic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  <w:lang w:val="en-GB"/>
                      </w:rPr>
                      <w:t>SMITH’S WOOD</w:t>
                    </w:r>
                  </w:p>
                  <w:p w:rsidR="00DE602D" w:rsidRDefault="003238FA">
                    <w:pPr>
                      <w:rPr>
                        <w:rFonts w:ascii="Century Gothic" w:hAnsi="Century Gothic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  <w:lang w:val="en-GB"/>
                      </w:rPr>
                      <w:t>BIRMINGHAM, B36 0UE</w:t>
                    </w:r>
                  </w:p>
                  <w:p w:rsidR="00DE602D" w:rsidRDefault="00DE602D">
                    <w:pPr>
                      <w:rPr>
                        <w:rFonts w:ascii="Century Gothic" w:hAnsi="Century Gothic"/>
                        <w:sz w:val="8"/>
                        <w:szCs w:val="8"/>
                        <w:lang w:val="en-GB"/>
                      </w:rPr>
                    </w:pPr>
                  </w:p>
                  <w:p w:rsidR="00DE602D" w:rsidRDefault="003238FA">
                    <w:pPr>
                      <w:rPr>
                        <w:rFonts w:ascii="Century Gothic" w:hAnsi="Century Gothic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b/>
                        <w:sz w:val="18"/>
                        <w:szCs w:val="18"/>
                        <w:lang w:val="en-GB"/>
                      </w:rPr>
                      <w:t>T: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  <w:lang w:val="en-GB"/>
                      </w:rPr>
                      <w:t xml:space="preserve"> 0121 788 4100</w:t>
                    </w:r>
                  </w:p>
                  <w:p w:rsidR="00DE602D" w:rsidRDefault="00DE602D">
                    <w:pPr>
                      <w:rPr>
                        <w:rFonts w:ascii="Century Gothic" w:hAnsi="Century Gothic"/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-85090</wp:posOffset>
          </wp:positionV>
          <wp:extent cx="3327400" cy="603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ith's Wood Academ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4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76FF"/>
    <w:multiLevelType w:val="hybridMultilevel"/>
    <w:tmpl w:val="CA583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2D"/>
    <w:rsid w:val="00283BF2"/>
    <w:rsid w:val="003238FA"/>
    <w:rsid w:val="004A2399"/>
    <w:rsid w:val="005C3E6D"/>
    <w:rsid w:val="006D4F54"/>
    <w:rsid w:val="00A3566D"/>
    <w:rsid w:val="00DE602D"/>
    <w:rsid w:val="00E872E8"/>
    <w:rsid w:val="00F10B7F"/>
    <w:rsid w:val="00F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C62A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38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5C3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68789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534249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55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4500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4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ITHSWOOD.CO.UK" TargetMode="External"/><Relationship Id="rId1" Type="http://schemas.openxmlformats.org/officeDocument/2006/relationships/hyperlink" Target="http://WWW.SMITHSWOO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3A19521B.dotm</Template>
  <TotalTime>75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Brookes, Phillipa</cp:lastModifiedBy>
  <cp:revision>8</cp:revision>
  <cp:lastPrinted>2018-06-25T14:06:00Z</cp:lastPrinted>
  <dcterms:created xsi:type="dcterms:W3CDTF">2017-04-05T13:23:00Z</dcterms:created>
  <dcterms:modified xsi:type="dcterms:W3CDTF">2018-07-03T11:14:00Z</dcterms:modified>
</cp:coreProperties>
</file>